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30" w:rsidRDefault="00C65730" w:rsidP="00C657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Generalized Anxiety Disorder 7-item (GAD-7) scale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tbl>
      <w:tblPr>
        <w:tblStyle w:val="TableGrid"/>
        <w:tblW w:w="9463" w:type="dxa"/>
        <w:tblLayout w:type="fixed"/>
        <w:tblLook w:val="04A0" w:firstRow="1" w:lastRow="0" w:firstColumn="1" w:lastColumn="0" w:noHBand="0" w:noVBand="1"/>
      </w:tblPr>
      <w:tblGrid>
        <w:gridCol w:w="4878"/>
        <w:gridCol w:w="990"/>
        <w:gridCol w:w="1080"/>
        <w:gridCol w:w="1219"/>
        <w:gridCol w:w="1296"/>
      </w:tblGrid>
      <w:tr w:rsidR="00C65730" w:rsidTr="00C65730">
        <w:trPr>
          <w:trHeight w:val="539"/>
        </w:trPr>
        <w:tc>
          <w:tcPr>
            <w:tcW w:w="4878" w:type="dxa"/>
            <w:tcBorders>
              <w:bottom w:val="nil"/>
              <w:right w:val="nil"/>
            </w:tcBorders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333333"/>
              </w:rPr>
              <w:t xml:space="preserve">Over the last 2 weeks, how often have you been bothered by the following problems?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Not at</w:t>
            </w:r>
          </w:p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all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sure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Several</w:t>
            </w:r>
          </w:p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days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Over half</w:t>
            </w:r>
          </w:p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days</w:t>
            </w:r>
          </w:p>
        </w:tc>
        <w:tc>
          <w:tcPr>
            <w:tcW w:w="1296" w:type="dxa"/>
            <w:tcBorders>
              <w:left w:val="nil"/>
              <w:bottom w:val="nil"/>
            </w:tcBorders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Nearly</w:t>
            </w:r>
          </w:p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</w:rPr>
              <w:t>every</w:t>
            </w:r>
            <w:proofErr w:type="gramEnd"/>
            <w:r>
              <w:rPr>
                <w:rFonts w:ascii="Times New Roman" w:hAnsi="Times New Roman" w:cs="Times New Roman"/>
                <w:color w:val="333333"/>
              </w:rPr>
              <w:t xml:space="preserve"> day</w:t>
            </w:r>
          </w:p>
        </w:tc>
      </w:tr>
      <w:tr w:rsidR="00C65730" w:rsidTr="00C65730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1.  Feeling nervous, anxious, or on edge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C65730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2.  Not being able to stop or control worrying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C65730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3.  Worrying too much about different things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C65730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4.  Trouble relaxing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C65730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5.  Being so restless that it's hard to sit still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651D2C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6.  Becoming easily annoyed or irritable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651D2C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7.  Feeling afraid as if something awful might happen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3</w:t>
            </w:r>
          </w:p>
        </w:tc>
      </w:tr>
      <w:tr w:rsidR="00C65730" w:rsidTr="00651D2C">
        <w:trPr>
          <w:trHeight w:val="539"/>
        </w:trPr>
        <w:tc>
          <w:tcPr>
            <w:tcW w:w="4878" w:type="dxa"/>
            <w:tcBorders>
              <w:top w:val="nil"/>
              <w:bottom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  <w:bookmarkStart w:id="0" w:name="_GoBack" w:colFirst="1" w:colLast="4"/>
            <w:r>
              <w:rPr>
                <w:rFonts w:ascii="Times New Roman" w:hAnsi="Times New Roman" w:cs="Times New Roman"/>
                <w:color w:val="333333"/>
              </w:rPr>
              <w:t xml:space="preserve">Add the score for each column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+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+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+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  <w:bookmarkEnd w:id="0"/>
      <w:tr w:rsidR="00C65730" w:rsidTr="00651D2C">
        <w:trPr>
          <w:trHeight w:val="539"/>
        </w:trPr>
        <w:tc>
          <w:tcPr>
            <w:tcW w:w="4878" w:type="dxa"/>
            <w:tcBorders>
              <w:top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Total Score (add your column scores) =</w:t>
            </w:r>
          </w:p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</w:tcBorders>
            <w:vAlign w:val="center"/>
          </w:tcPr>
          <w:p w:rsidR="00C65730" w:rsidRDefault="00C65730" w:rsidP="00C657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</w:tr>
    </w:tbl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If you checked off any problems, how difficult have these made it for you to do your work, take care of things at home, or get along with other people?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Not difficult at all __________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Somewhat difficult _________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Very difficult _____________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Extremely difficult _________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Source: Spitzer RL,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Kroenke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K, Williams JBW,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Lowe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B. A brief measure for assessing generalized anxiety disorder. Arch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Inern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Med.  2006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;166:1092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-1097. </w:t>
      </w:r>
    </w:p>
    <w:p w:rsidR="00C65730" w:rsidRDefault="00C65730" w:rsidP="00C657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7C1CD5" w:rsidRDefault="007C1CD5"/>
    <w:sectPr w:rsidR="007C1CD5" w:rsidSect="007C1C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730"/>
    <w:rsid w:val="00651D2C"/>
    <w:rsid w:val="007C1CD5"/>
    <w:rsid w:val="00C6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CCB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926</Characters>
  <Application>Microsoft Macintosh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Benson</dc:creator>
  <cp:keywords/>
  <dc:description/>
  <cp:lastModifiedBy>Liz Benson</cp:lastModifiedBy>
  <cp:revision>1</cp:revision>
  <dcterms:created xsi:type="dcterms:W3CDTF">2020-04-08T02:56:00Z</dcterms:created>
  <dcterms:modified xsi:type="dcterms:W3CDTF">2020-04-08T03:17:00Z</dcterms:modified>
</cp:coreProperties>
</file>